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7" w:rsidRDefault="00E46DD6" w:rsidP="008D5597">
      <w:pPr>
        <w:jc w:val="center"/>
      </w:pPr>
      <w:r>
        <w:t>PREGUNTA</w:t>
      </w:r>
      <w:r w:rsidR="008D5597">
        <w:t xml:space="preserve">S DE LA LECTURA DE ENSEÑAR LITERATURA </w:t>
      </w:r>
      <w:r w:rsidR="008D5597">
        <w:t>p. 30- 58</w:t>
      </w:r>
    </w:p>
    <w:p w:rsidR="002F229E" w:rsidRDefault="00C675C4" w:rsidP="008D5597">
      <w:pPr>
        <w:spacing w:line="360" w:lineRule="auto"/>
      </w:pPr>
      <w:r>
        <w:t xml:space="preserve">1. </w:t>
      </w:r>
      <w:r w:rsidR="00E1343E">
        <w:t>¿Por qué es necesario utilizar la teoría literaria en la enseñanza de la literatura?</w:t>
      </w:r>
    </w:p>
    <w:p w:rsidR="00E1343E" w:rsidRDefault="00C675C4" w:rsidP="008D5597">
      <w:pPr>
        <w:spacing w:line="360" w:lineRule="auto"/>
      </w:pPr>
      <w:r>
        <w:t>2. ¿</w:t>
      </w:r>
      <w:r w:rsidR="00E1343E">
        <w:t>A qué se refiere la autora cuando dice que e</w:t>
      </w:r>
      <w:r>
        <w:t>l texto literario se vuelve autosuficiente para definirse?</w:t>
      </w:r>
    </w:p>
    <w:p w:rsidR="00C675C4" w:rsidRDefault="00C675C4" w:rsidP="008D5597">
      <w:pPr>
        <w:spacing w:line="360" w:lineRule="auto"/>
      </w:pPr>
      <w:r>
        <w:t>3. ¿Cuál es la propuesta de la autora en cuanto al estudio de la teoría literaria?</w:t>
      </w:r>
    </w:p>
    <w:p w:rsidR="00284B54" w:rsidRDefault="00284B54" w:rsidP="008D5597">
      <w:pPr>
        <w:spacing w:line="360" w:lineRule="auto"/>
      </w:pPr>
      <w:r>
        <w:t>4. ¿Cuál fue una de las primeras aportaciones del formalismo Ruso?</w:t>
      </w:r>
    </w:p>
    <w:p w:rsidR="00284B54" w:rsidRDefault="00284B54" w:rsidP="008D5597">
      <w:pPr>
        <w:spacing w:line="360" w:lineRule="auto"/>
      </w:pPr>
      <w:r>
        <w:t>5. ¿Quién le llamó formalismo y por qué?</w:t>
      </w:r>
    </w:p>
    <w:p w:rsidR="00284B54" w:rsidRDefault="00284B54" w:rsidP="008D5597">
      <w:pPr>
        <w:spacing w:line="360" w:lineRule="auto"/>
      </w:pPr>
      <w:r>
        <w:t>6. ¿Cuál era la concepción anterior al formalismo para hacer análisis?</w:t>
      </w:r>
    </w:p>
    <w:p w:rsidR="00284B54" w:rsidRDefault="00284B54" w:rsidP="008D5597">
      <w:pPr>
        <w:spacing w:line="360" w:lineRule="auto"/>
      </w:pPr>
      <w:r>
        <w:t>7. ¿Cuáles son los principios fundamentales de la teoría formal?</w:t>
      </w:r>
    </w:p>
    <w:p w:rsidR="00284B54" w:rsidRDefault="00284B54" w:rsidP="008D5597">
      <w:pPr>
        <w:spacing w:line="360" w:lineRule="auto"/>
      </w:pPr>
      <w:r>
        <w:t>8. ¿Qué es el artificio?</w:t>
      </w:r>
    </w:p>
    <w:p w:rsidR="005D25CB" w:rsidRDefault="005D25CB" w:rsidP="008D5597">
      <w:pPr>
        <w:spacing w:line="360" w:lineRule="auto"/>
      </w:pPr>
      <w:r>
        <w:t>9. ¿Cómo considera el formalismo al artista?</w:t>
      </w:r>
    </w:p>
    <w:p w:rsidR="005D25CB" w:rsidRDefault="005D25CB" w:rsidP="008D5597">
      <w:pPr>
        <w:spacing w:line="360" w:lineRule="auto"/>
      </w:pPr>
      <w:r>
        <w:t>10. ¿Qué es la función constructiva?</w:t>
      </w:r>
    </w:p>
    <w:p w:rsidR="005D25CB" w:rsidRDefault="00F221CA" w:rsidP="008D5597">
      <w:pPr>
        <w:spacing w:line="360" w:lineRule="auto"/>
      </w:pPr>
      <w:r>
        <w:t>11. ¿Qué situación sociopolítica se vivía en el momento?</w:t>
      </w:r>
    </w:p>
    <w:p w:rsidR="00F221CA" w:rsidRDefault="00F221CA" w:rsidP="008D5597">
      <w:pPr>
        <w:spacing w:line="360" w:lineRule="auto"/>
      </w:pPr>
      <w:r>
        <w:t>12. ¿Cómo vincular las teorías formales con la historia o cómo entender una historia desde la teoría formal?</w:t>
      </w:r>
    </w:p>
    <w:p w:rsidR="00F221CA" w:rsidRDefault="00F221CA" w:rsidP="008D5597">
      <w:pPr>
        <w:spacing w:line="360" w:lineRule="auto"/>
      </w:pPr>
      <w:r>
        <w:t xml:space="preserve">13. </w:t>
      </w:r>
      <w:r w:rsidR="00A00D7D">
        <w:t xml:space="preserve">¿Cómo explican el proceso de </w:t>
      </w:r>
      <w:proofErr w:type="spellStart"/>
      <w:r w:rsidR="00A00D7D">
        <w:t>desautomatización</w:t>
      </w:r>
      <w:proofErr w:type="spellEnd"/>
      <w:r w:rsidR="00A00D7D">
        <w:t xml:space="preserve"> y extrañamiento del discurso cotidiano estos teóricos?</w:t>
      </w:r>
    </w:p>
    <w:p w:rsidR="00A00D7D" w:rsidRDefault="00A00D7D" w:rsidP="008D5597">
      <w:pPr>
        <w:spacing w:line="360" w:lineRule="auto"/>
      </w:pPr>
      <w:r>
        <w:t>14. ¿Cuál es la finalidad del arte?</w:t>
      </w:r>
    </w:p>
    <w:p w:rsidR="00A00D7D" w:rsidRDefault="00A00D7D" w:rsidP="008D5597">
      <w:pPr>
        <w:spacing w:line="360" w:lineRule="auto"/>
      </w:pPr>
      <w:r>
        <w:t xml:space="preserve">15. ¿Cómo se logra la </w:t>
      </w:r>
      <w:proofErr w:type="spellStart"/>
      <w:r>
        <w:t>desautomatización</w:t>
      </w:r>
      <w:proofErr w:type="spellEnd"/>
      <w:r>
        <w:t>?</w:t>
      </w:r>
    </w:p>
    <w:p w:rsidR="008D5597" w:rsidRDefault="008D5597" w:rsidP="008D5597">
      <w:pPr>
        <w:spacing w:line="360" w:lineRule="auto"/>
      </w:pPr>
      <w:r>
        <w:t xml:space="preserve">16. ¿Cuál es la aportación del grupo de </w:t>
      </w:r>
      <w:proofErr w:type="spellStart"/>
      <w:r>
        <w:t>Bajtin</w:t>
      </w:r>
      <w:proofErr w:type="spellEnd"/>
      <w:r>
        <w:t>?</w:t>
      </w:r>
    </w:p>
    <w:p w:rsidR="008D5597" w:rsidRDefault="008D5597" w:rsidP="008D5597">
      <w:pPr>
        <w:spacing w:line="360" w:lineRule="auto"/>
      </w:pPr>
      <w:r>
        <w:t>17. ¿Qué es el signo ideológico?</w:t>
      </w:r>
    </w:p>
    <w:p w:rsidR="008D5597" w:rsidRDefault="008D5597" w:rsidP="008D5597">
      <w:pPr>
        <w:spacing w:line="360" w:lineRule="auto"/>
      </w:pPr>
      <w:r>
        <w:t xml:space="preserve">18. ¿A qué se refiere </w:t>
      </w:r>
      <w:proofErr w:type="spellStart"/>
      <w:r>
        <w:t>Bajtin</w:t>
      </w:r>
      <w:proofErr w:type="spellEnd"/>
      <w:r>
        <w:t xml:space="preserve"> con los géneros discursivos?</w:t>
      </w:r>
    </w:p>
    <w:p w:rsidR="005D25CB" w:rsidRDefault="008D5597" w:rsidP="008D5597">
      <w:pPr>
        <w:spacing w:line="360" w:lineRule="auto"/>
      </w:pPr>
      <w:r>
        <w:t xml:space="preserve">19. ¿Qué es el </w:t>
      </w:r>
      <w:proofErr w:type="spellStart"/>
      <w:r>
        <w:t>cronotropo</w:t>
      </w:r>
      <w:proofErr w:type="spellEnd"/>
      <w:r>
        <w:t>?</w:t>
      </w:r>
      <w:bookmarkStart w:id="0" w:name="_GoBack"/>
      <w:bookmarkEnd w:id="0"/>
    </w:p>
    <w:p w:rsidR="00C675C4" w:rsidRDefault="00C675C4"/>
    <w:sectPr w:rsidR="00C675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E"/>
    <w:rsid w:val="00273127"/>
    <w:rsid w:val="00284B54"/>
    <w:rsid w:val="002F229E"/>
    <w:rsid w:val="005D25CB"/>
    <w:rsid w:val="008D5597"/>
    <w:rsid w:val="00A00D7D"/>
    <w:rsid w:val="00C675C4"/>
    <w:rsid w:val="00E1343E"/>
    <w:rsid w:val="00E46DD6"/>
    <w:rsid w:val="00F2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Nictze</dc:creator>
  <cp:lastModifiedBy>Nictze</cp:lastModifiedBy>
  <cp:revision>1</cp:revision>
  <cp:lastPrinted>2015-02-21T00:06:00Z</cp:lastPrinted>
  <dcterms:created xsi:type="dcterms:W3CDTF">2015-02-20T22:14:00Z</dcterms:created>
  <dcterms:modified xsi:type="dcterms:W3CDTF">2015-02-21T00:10:00Z</dcterms:modified>
</cp:coreProperties>
</file>